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DD" w:rsidRDefault="00204ADD" w:rsidP="00204ADD">
      <w:pPr>
        <w:pStyle w:val="Heading1"/>
      </w:pPr>
      <w:r>
        <w:t xml:space="preserve">The Dish: Why Do We Need the </w:t>
      </w:r>
      <w:r>
        <w:rPr>
          <w:i/>
        </w:rPr>
        <w:t>All of Us</w:t>
      </w:r>
      <w:r>
        <w:t xml:space="preserve"> Research Program?</w:t>
      </w:r>
    </w:p>
    <w:p w:rsidR="00204ADD" w:rsidRDefault="00204ADD" w:rsidP="00204ADD"/>
    <w:p w:rsidR="00204ADD" w:rsidRDefault="00C65661" w:rsidP="00204ADD">
      <w:hyperlink r:id="rId5" w:history="1">
        <w:r w:rsidR="00204ADD" w:rsidRPr="00927C46">
          <w:rPr>
            <w:rStyle w:val="Hyperlink"/>
          </w:rPr>
          <w:t>www.youtube.com/watch?v=C9GwwpPuoT8</w:t>
        </w:r>
      </w:hyperlink>
    </w:p>
    <w:p w:rsidR="00204ADD" w:rsidRDefault="00204ADD" w:rsidP="00204ADD"/>
    <w:p w:rsidR="00204ADD" w:rsidRDefault="00204ADD" w:rsidP="00204ADD">
      <w:pPr>
        <w:pStyle w:val="Heading2"/>
      </w:pPr>
      <w:r>
        <w:t>Scene</w:t>
      </w:r>
    </w:p>
    <w:p w:rsidR="00204ADD" w:rsidRDefault="00204ADD" w:rsidP="00204ADD">
      <w:pPr>
        <w:pStyle w:val="DescriptiveText"/>
      </w:pPr>
      <w:r>
        <w:t>Eric Dishman speaking.</w:t>
      </w:r>
    </w:p>
    <w:p w:rsidR="00204ADD" w:rsidRPr="00204ADD" w:rsidRDefault="00204ADD" w:rsidP="00204ADD"/>
    <w:p w:rsidR="00204ADD" w:rsidRDefault="006240DE" w:rsidP="00204ADD">
      <w:pPr>
        <w:pStyle w:val="Heading2"/>
      </w:pPr>
      <w:r>
        <w:t>Eric Dishman:</w:t>
      </w:r>
      <w:bookmarkStart w:id="0" w:name="_GoBack"/>
      <w:bookmarkEnd w:id="0"/>
    </w:p>
    <w:p w:rsidR="00BB5AF3" w:rsidRDefault="006240DE" w:rsidP="00204ADD">
      <w:r>
        <w:t>So I will get friends and other people emailing to me saying, you know</w:t>
      </w:r>
      <w:r w:rsidR="00BB5AF3">
        <w:t>,</w:t>
      </w:r>
      <w:r>
        <w:t xml:space="preserve"> like, </w:t>
      </w:r>
      <w:r w:rsidR="00204ADD">
        <w:t>“</w:t>
      </w:r>
      <w:r>
        <w:t xml:space="preserve">Why are you doing this </w:t>
      </w:r>
      <w:r w:rsidRPr="00002C01">
        <w:rPr>
          <w:i/>
        </w:rPr>
        <w:t>All of Us</w:t>
      </w:r>
      <w:r>
        <w:t xml:space="preserve"> Research Program?</w:t>
      </w:r>
      <w:r w:rsidR="00204ADD">
        <w:t xml:space="preserve"> </w:t>
      </w:r>
      <w:r>
        <w:t>Why are you spending tax payer dollars to go do this program? What</w:t>
      </w:r>
      <w:r w:rsidR="00204ADD">
        <w:t>’</w:t>
      </w:r>
      <w:r>
        <w:t>s it about?</w:t>
      </w:r>
      <w:r w:rsidR="00204ADD">
        <w:t xml:space="preserve">” </w:t>
      </w:r>
      <w:r>
        <w:t>And I think those are great questions.</w:t>
      </w:r>
      <w:r w:rsidR="00204ADD">
        <w:t xml:space="preserve"> </w:t>
      </w:r>
      <w:r>
        <w:t>And I kind of answer it in three ways:</w:t>
      </w:r>
      <w:r w:rsidR="00204ADD">
        <w:t xml:space="preserve"> </w:t>
      </w:r>
      <w:r w:rsidR="00BB5AF3">
        <w:t>k</w:t>
      </w:r>
      <w:r>
        <w:t>ind of from a patient perspective, a provider perspective</w:t>
      </w:r>
      <w:r w:rsidR="00BB5AF3">
        <w:t>,</w:t>
      </w:r>
      <w:r>
        <w:t xml:space="preserve"> and a researcher perspective.</w:t>
      </w:r>
      <w:r w:rsidR="00204ADD">
        <w:t xml:space="preserve"> </w:t>
      </w:r>
    </w:p>
    <w:p w:rsidR="00BB5AF3" w:rsidRDefault="00BB5AF3" w:rsidP="00204ADD"/>
    <w:p w:rsidR="00BB5AF3" w:rsidRDefault="006240DE" w:rsidP="00204ADD">
      <w:r>
        <w:t xml:space="preserve">And if we start just with what </w:t>
      </w:r>
      <w:r w:rsidR="00BB5AF3">
        <w:t>a</w:t>
      </w:r>
      <w:r>
        <w:t xml:space="preserve">ll of </w:t>
      </w:r>
      <w:r w:rsidR="00BB5AF3">
        <w:t>u</w:t>
      </w:r>
      <w:r>
        <w:t>s experience as patients, the vast majority of us do not have access to precision medicine</w:t>
      </w:r>
      <w:r w:rsidR="00BB5AF3">
        <w:t>–</w:t>
      </w:r>
      <w:r>
        <w:t>based cures</w:t>
      </w:r>
      <w:r w:rsidR="00BB5AF3">
        <w:t>,</w:t>
      </w:r>
      <w:r>
        <w:t xml:space="preserve"> because this field is in its infancy</w:t>
      </w:r>
      <w:r w:rsidR="00BB5AF3">
        <w:t>—g</w:t>
      </w:r>
      <w:r>
        <w:t>reat progress in some places</w:t>
      </w:r>
      <w:r w:rsidR="00BB5AF3">
        <w:t>,</w:t>
      </w:r>
      <w:r>
        <w:t xml:space="preserve"> like cancer</w:t>
      </w:r>
      <w:r w:rsidR="00BB5AF3">
        <w:t>,</w:t>
      </w:r>
      <w:r>
        <w:t xml:space="preserve"> but the vast majority of conditions don</w:t>
      </w:r>
      <w:r w:rsidR="00204ADD">
        <w:t>’</w:t>
      </w:r>
      <w:r>
        <w:t>t have a path to figure out</w:t>
      </w:r>
      <w:r w:rsidR="00C5602E">
        <w:t>,</w:t>
      </w:r>
      <w:r>
        <w:t xml:space="preserve"> </w:t>
      </w:r>
      <w:r w:rsidR="00BB5AF3">
        <w:t>“W</w:t>
      </w:r>
      <w:r>
        <w:t>hat can I possibly take as this individual who</w:t>
      </w:r>
      <w:r w:rsidR="00204ADD">
        <w:t>’</w:t>
      </w:r>
      <w:r>
        <w:t>s unique?</w:t>
      </w:r>
      <w:r w:rsidR="00BB5AF3">
        <w:t>”</w:t>
      </w:r>
      <w:r w:rsidR="00204ADD">
        <w:t xml:space="preserve"> </w:t>
      </w:r>
      <w:r>
        <w:t>And that means we</w:t>
      </w:r>
      <w:r w:rsidR="00204ADD">
        <w:t>’</w:t>
      </w:r>
      <w:r>
        <w:t>re all still treated as the average of the people who happen to have been studied with your particular condition</w:t>
      </w:r>
      <w:r w:rsidR="00BB5AF3">
        <w:t>, a</w:t>
      </w:r>
      <w:r>
        <w:t>nd we</w:t>
      </w:r>
      <w:r w:rsidR="00204ADD">
        <w:t>’</w:t>
      </w:r>
      <w:r>
        <w:t>re kind of in this one-size-fits-all medicine.</w:t>
      </w:r>
      <w:r w:rsidR="00204ADD">
        <w:t xml:space="preserve"> </w:t>
      </w:r>
      <w:r>
        <w:t>And that means</w:t>
      </w:r>
      <w:r w:rsidR="00BB5AF3">
        <w:t>,</w:t>
      </w:r>
      <w:r>
        <w:t xml:space="preserve"> </w:t>
      </w:r>
      <w:r>
        <w:rPr>
          <w:color w:val="000000"/>
        </w:rPr>
        <w:t>especially</w:t>
      </w:r>
      <w:r>
        <w:t xml:space="preserve"> if you have a complex illness</w:t>
      </w:r>
      <w:r w:rsidRPr="00002C01">
        <w:t>,</w:t>
      </w:r>
      <w:r>
        <w:t xml:space="preserve"> a lot of trial and error, right</w:t>
      </w:r>
      <w:r w:rsidR="00BB5AF3">
        <w:t>?</w:t>
      </w:r>
      <w:r>
        <w:t xml:space="preserve"> Side effects from this drug. </w:t>
      </w:r>
      <w:r w:rsidR="00204ADD">
        <w:t>“</w:t>
      </w:r>
      <w:r>
        <w:t>No</w:t>
      </w:r>
      <w:r w:rsidR="00CA03B7">
        <w:t>,</w:t>
      </w:r>
      <w:r>
        <w:t xml:space="preserve"> that didn</w:t>
      </w:r>
      <w:r w:rsidR="00204ADD">
        <w:t>’</w:t>
      </w:r>
      <w:r>
        <w:t>t work. Let</w:t>
      </w:r>
      <w:r w:rsidR="00204ADD">
        <w:t>’</w:t>
      </w:r>
      <w:r>
        <w:t>s try this one.</w:t>
      </w:r>
      <w:r w:rsidR="00204ADD">
        <w:t xml:space="preserve"> </w:t>
      </w:r>
      <w:r>
        <w:t>Let</w:t>
      </w:r>
      <w:r w:rsidR="00204ADD">
        <w:t>’</w:t>
      </w:r>
      <w:r>
        <w:t>s try this one.</w:t>
      </w:r>
      <w:r w:rsidR="00204ADD">
        <w:t xml:space="preserve">” </w:t>
      </w:r>
      <w:r>
        <w:t>And everything in the care system is well intentioned</w:t>
      </w:r>
      <w:r w:rsidR="00BB5AF3">
        <w:t>,</w:t>
      </w:r>
      <w:r>
        <w:t xml:space="preserve"> but man</w:t>
      </w:r>
      <w:r w:rsidR="00BB5AF3">
        <w:t>,</w:t>
      </w:r>
      <w:r>
        <w:t xml:space="preserve"> suffering through that expensive and painful trial and error is not a great way to live as a country.</w:t>
      </w:r>
      <w:r w:rsidR="00204ADD">
        <w:t xml:space="preserve"> </w:t>
      </w:r>
    </w:p>
    <w:p w:rsidR="00BB5AF3" w:rsidRDefault="00BB5AF3" w:rsidP="00204ADD"/>
    <w:p w:rsidR="00BB5AF3" w:rsidRDefault="006240DE" w:rsidP="00204ADD">
      <w:r>
        <w:t>Now let</w:t>
      </w:r>
      <w:r w:rsidR="00204ADD">
        <w:t>’</w:t>
      </w:r>
      <w:r>
        <w:t>s think about the providers, right</w:t>
      </w:r>
      <w:r w:rsidR="00BB5AF3">
        <w:t>?</w:t>
      </w:r>
      <w:r w:rsidR="00204ADD">
        <w:t xml:space="preserve"> </w:t>
      </w:r>
      <w:r>
        <w:t>Not a great way to live for them either.</w:t>
      </w:r>
      <w:r w:rsidR="00204ADD">
        <w:t xml:space="preserve"> </w:t>
      </w:r>
      <w:r>
        <w:t>They</w:t>
      </w:r>
      <w:r w:rsidR="00204ADD">
        <w:t>’</w:t>
      </w:r>
      <w:r>
        <w:t>ve got more and more pressure to see more patients per day.</w:t>
      </w:r>
      <w:r w:rsidR="00204ADD">
        <w:t xml:space="preserve"> </w:t>
      </w:r>
      <w:r>
        <w:t>Half the time</w:t>
      </w:r>
      <w:r w:rsidR="00BB5AF3">
        <w:t>,</w:t>
      </w:r>
      <w:r>
        <w:t xml:space="preserve"> they don</w:t>
      </w:r>
      <w:r w:rsidR="00204ADD">
        <w:t>’</w:t>
      </w:r>
      <w:r>
        <w:t>t even have the</w:t>
      </w:r>
      <w:r w:rsidR="00BB5AF3">
        <w:t>,</w:t>
      </w:r>
      <w:r>
        <w:t xml:space="preserve"> like</w:t>
      </w:r>
      <w:r w:rsidR="00BB5AF3">
        <w:t>,</w:t>
      </w:r>
      <w:r>
        <w:t xml:space="preserve"> complete medical history of that patient that</w:t>
      </w:r>
      <w:r w:rsidR="00204ADD">
        <w:t>’</w:t>
      </w:r>
      <w:r>
        <w:t xml:space="preserve">s right in front of them saying, </w:t>
      </w:r>
      <w:r w:rsidR="00204ADD">
        <w:t>“</w:t>
      </w:r>
      <w:r>
        <w:t>Please help me.</w:t>
      </w:r>
      <w:r w:rsidR="00204ADD">
        <w:t xml:space="preserve">” </w:t>
      </w:r>
      <w:r>
        <w:t>And then they don</w:t>
      </w:r>
      <w:r w:rsidR="00204ADD">
        <w:t>’</w:t>
      </w:r>
      <w:r>
        <w:t>t have that much science and evidence behind a lot of the conditions that they</w:t>
      </w:r>
      <w:r w:rsidR="00204ADD">
        <w:t>’</w:t>
      </w:r>
      <w:r>
        <w:t>re expert in to be able to know exactly</w:t>
      </w:r>
      <w:r w:rsidR="00C5602E">
        <w:t>,</w:t>
      </w:r>
      <w:r>
        <w:t xml:space="preserve"> </w:t>
      </w:r>
      <w:r w:rsidR="00BB5AF3">
        <w:t>“H</w:t>
      </w:r>
      <w:r>
        <w:t>ow do I deliver care right now to this patient?</w:t>
      </w:r>
      <w:r w:rsidR="00BB5AF3">
        <w:t>”</w:t>
      </w:r>
      <w:r w:rsidR="00204ADD">
        <w:t xml:space="preserve"> </w:t>
      </w:r>
      <w:r>
        <w:t>And on top of that</w:t>
      </w:r>
      <w:r w:rsidR="00BB5AF3">
        <w:t>,</w:t>
      </w:r>
      <w:r>
        <w:t xml:space="preserve"> they</w:t>
      </w:r>
      <w:r w:rsidR="00204ADD">
        <w:t>’</w:t>
      </w:r>
      <w:r>
        <w:t>ve then got the challenge of</w:t>
      </w:r>
      <w:r w:rsidR="00BB5AF3">
        <w:t>—</w:t>
      </w:r>
      <w:r>
        <w:t>at the same time</w:t>
      </w:r>
      <w:r w:rsidR="00BB5AF3">
        <w:t>,</w:t>
      </w:r>
      <w:r>
        <w:t xml:space="preserve"> there</w:t>
      </w:r>
      <w:r w:rsidR="00204ADD">
        <w:t>’</w:t>
      </w:r>
      <w:r>
        <w:t>s huge amounts of new scientific discovery that are coming in literally every day. They</w:t>
      </w:r>
      <w:r w:rsidR="00204ADD">
        <w:t>’</w:t>
      </w:r>
      <w:r>
        <w:t>d have to sit around reading all the time and never lay hands on a patient to keep up with the latest scientific literature.</w:t>
      </w:r>
      <w:r w:rsidR="00204ADD">
        <w:t xml:space="preserve"> </w:t>
      </w:r>
    </w:p>
    <w:p w:rsidR="00BB5AF3" w:rsidRDefault="00BB5AF3" w:rsidP="00204ADD"/>
    <w:p w:rsidR="00BB5AF3" w:rsidRDefault="006240DE" w:rsidP="00204ADD">
      <w:r>
        <w:t>And then the third piece of this is the researchers.</w:t>
      </w:r>
      <w:r w:rsidR="00204ADD">
        <w:t xml:space="preserve"> </w:t>
      </w:r>
      <w:r>
        <w:t>We have observed biomedical researchers at the cutting edge of precision medicine</w:t>
      </w:r>
      <w:r w:rsidR="00BB5AF3">
        <w:t>,</w:t>
      </w:r>
      <w:r>
        <w:t xml:space="preserve"> sometimes getting three</w:t>
      </w:r>
      <w:r w:rsidR="00CA03B7">
        <w:t>-</w:t>
      </w:r>
      <w:r>
        <w:t>, four</w:t>
      </w:r>
      <w:r w:rsidR="00CA03B7">
        <w:t>-</w:t>
      </w:r>
      <w:r>
        <w:t>, five</w:t>
      </w:r>
      <w:r w:rsidR="00CA03B7">
        <w:t>-</w:t>
      </w:r>
      <w:r>
        <w:t>year grants and awards</w:t>
      </w:r>
      <w:r w:rsidR="00BB5AF3">
        <w:t>,</w:t>
      </w:r>
      <w:r>
        <w:t xml:space="preserve"> but they</w:t>
      </w:r>
      <w:r w:rsidR="00204ADD">
        <w:t>’</w:t>
      </w:r>
      <w:r>
        <w:t>ll spend 40</w:t>
      </w:r>
      <w:r w:rsidR="00BB5AF3">
        <w:t>%</w:t>
      </w:r>
      <w:r>
        <w:t xml:space="preserve"> to sometimes 70</w:t>
      </w:r>
      <w:r w:rsidR="00BB5AF3">
        <w:t>%</w:t>
      </w:r>
      <w:r>
        <w:t xml:space="preserve"> or 80% of that time on building up the IT infrastructure</w:t>
      </w:r>
      <w:r w:rsidR="00BB5AF3">
        <w:t>:</w:t>
      </w:r>
      <w:r>
        <w:t xml:space="preserve"> the computing and the data and </w:t>
      </w:r>
      <w:r w:rsidR="00BB5AF3">
        <w:t>“</w:t>
      </w:r>
      <w:r w:rsidR="00C5602E">
        <w:t xml:space="preserve">how </w:t>
      </w:r>
      <w:r>
        <w:t>do I secure the data?</w:t>
      </w:r>
      <w:r w:rsidR="00BB5AF3">
        <w:t>”</w:t>
      </w:r>
      <w:r w:rsidR="00204ADD">
        <w:t xml:space="preserve"> </w:t>
      </w:r>
      <w:r>
        <w:t>And they</w:t>
      </w:r>
      <w:r w:rsidR="00204ADD">
        <w:t>’</w:t>
      </w:r>
      <w:r>
        <w:t xml:space="preserve">ll spend even more time trying to recruit people to participate in that study. </w:t>
      </w:r>
      <w:r w:rsidR="00CA03B7">
        <w:t>Eighty-five percent</w:t>
      </w:r>
      <w:r>
        <w:t xml:space="preserve"> of clinical trials have to stop early because they can</w:t>
      </w:r>
      <w:r w:rsidR="00204ADD">
        <w:t>’</w:t>
      </w:r>
      <w:r>
        <w:t>t recruit enough people to be part of that.</w:t>
      </w:r>
      <w:r w:rsidR="00204ADD">
        <w:t xml:space="preserve"> </w:t>
      </w:r>
      <w:r>
        <w:t>So that</w:t>
      </w:r>
      <w:r w:rsidR="00204ADD">
        <w:t>’</w:t>
      </w:r>
      <w:r>
        <w:t>s an enormous cost and drain.</w:t>
      </w:r>
      <w:r w:rsidR="00204ADD">
        <w:t xml:space="preserve"> </w:t>
      </w:r>
      <w:r>
        <w:t>And as soon as you get your award done, you know</w:t>
      </w:r>
      <w:r w:rsidR="00BB5AF3">
        <w:t>,</w:t>
      </w:r>
      <w:r>
        <w:t xml:space="preserve"> you give it a little bit of science on that award</w:t>
      </w:r>
      <w:r w:rsidR="00BB5AF3">
        <w:t>,</w:t>
      </w:r>
      <w:r>
        <w:t xml:space="preserve"> and all of a sudden</w:t>
      </w:r>
      <w:r w:rsidR="00BB5AF3">
        <w:t>,</w:t>
      </w:r>
      <w:r>
        <w:t xml:space="preserve"> you</w:t>
      </w:r>
      <w:r w:rsidR="00BB5AF3">
        <w:t>’ve</w:t>
      </w:r>
      <w:r>
        <w:t xml:space="preserve"> got</w:t>
      </w:r>
      <w:r w:rsidR="00BB5AF3">
        <w:t xml:space="preserve"> </w:t>
      </w:r>
      <w:r>
        <w:t>t</w:t>
      </w:r>
      <w:r w:rsidR="00BB5AF3">
        <w:t>o</w:t>
      </w:r>
      <w:r>
        <w:t xml:space="preserve"> start over with the next one</w:t>
      </w:r>
      <w:r w:rsidR="00BB5AF3">
        <w:t>.</w:t>
      </w:r>
      <w:r>
        <w:t xml:space="preserve"> </w:t>
      </w:r>
      <w:r w:rsidR="00BB5AF3">
        <w:t>“S</w:t>
      </w:r>
      <w:r>
        <w:t>tart again. Here we go.</w:t>
      </w:r>
      <w:r w:rsidR="00204ADD">
        <w:t xml:space="preserve"> </w:t>
      </w:r>
      <w:r>
        <w:t>We</w:t>
      </w:r>
      <w:r w:rsidR="00BB5AF3">
        <w:t>’ve</w:t>
      </w:r>
      <w:r>
        <w:t xml:space="preserve"> got</w:t>
      </w:r>
      <w:r w:rsidR="00BB5AF3">
        <w:t xml:space="preserve"> </w:t>
      </w:r>
      <w:r>
        <w:t>t</w:t>
      </w:r>
      <w:r w:rsidR="00BB5AF3">
        <w:t>o</w:t>
      </w:r>
      <w:r>
        <w:t xml:space="preserve"> build up the cohort.</w:t>
      </w:r>
      <w:r w:rsidR="00204ADD">
        <w:t xml:space="preserve"> </w:t>
      </w:r>
      <w:r>
        <w:t>We</w:t>
      </w:r>
      <w:r w:rsidR="00BB5AF3">
        <w:t>’ve</w:t>
      </w:r>
      <w:r>
        <w:t xml:space="preserve"> got</w:t>
      </w:r>
      <w:r w:rsidR="00BB5AF3">
        <w:t xml:space="preserve"> </w:t>
      </w:r>
      <w:r>
        <w:t>t</w:t>
      </w:r>
      <w:r w:rsidR="00BB5AF3">
        <w:t>o</w:t>
      </w:r>
      <w:r>
        <w:t xml:space="preserve"> build the technology.</w:t>
      </w:r>
      <w:r w:rsidR="00204ADD">
        <w:t xml:space="preserve"> </w:t>
      </w:r>
      <w:r>
        <w:t>We</w:t>
      </w:r>
      <w:r w:rsidR="00BB5AF3">
        <w:t>’ve</w:t>
      </w:r>
      <w:r>
        <w:t xml:space="preserve"> got</w:t>
      </w:r>
      <w:r w:rsidR="00BB5AF3">
        <w:t xml:space="preserve"> </w:t>
      </w:r>
      <w:r>
        <w:t>t</w:t>
      </w:r>
      <w:r w:rsidR="00BB5AF3">
        <w:t>o</w:t>
      </w:r>
      <w:r>
        <w:t xml:space="preserve"> build the research protocol.</w:t>
      </w:r>
      <w:r w:rsidR="00BB5AF3">
        <w:t>”</w:t>
      </w:r>
      <w:r w:rsidR="00204ADD">
        <w:t xml:space="preserve"> </w:t>
      </w:r>
    </w:p>
    <w:p w:rsidR="00BB5AF3" w:rsidRDefault="00BB5AF3" w:rsidP="00204ADD"/>
    <w:p w:rsidR="00204ADD" w:rsidRDefault="006240DE" w:rsidP="00204ADD">
      <w:r>
        <w:t xml:space="preserve">This public resource of the </w:t>
      </w:r>
      <w:r w:rsidRPr="00002C01">
        <w:rPr>
          <w:i/>
        </w:rPr>
        <w:t>All of Us</w:t>
      </w:r>
      <w:r>
        <w:t xml:space="preserve"> Research Program says</w:t>
      </w:r>
      <w:r w:rsidR="00BB5AF3">
        <w:t>,</w:t>
      </w:r>
      <w:r>
        <w:t xml:space="preserve"> </w:t>
      </w:r>
      <w:r w:rsidR="00BB5AF3">
        <w:t>“G</w:t>
      </w:r>
      <w:r>
        <w:t>et to the research faster. We</w:t>
      </w:r>
      <w:r w:rsidR="00204ADD">
        <w:t>’</w:t>
      </w:r>
      <w:r>
        <w:t>re going to hand you one of the largest cohorts in the world that will be the most diverse. You don</w:t>
      </w:r>
      <w:r w:rsidR="00204ADD">
        <w:t>’</w:t>
      </w:r>
      <w:r>
        <w:t>t have to go recruit anybody. We</w:t>
      </w:r>
      <w:r w:rsidR="00204ADD">
        <w:t>’</w:t>
      </w:r>
      <w:r>
        <w:t>re going to hand you a bunch of data that</w:t>
      </w:r>
      <w:r w:rsidR="00204ADD">
        <w:t>’</w:t>
      </w:r>
      <w:r>
        <w:t>s already being cleaned and curated and made it easy for the researchers to use that</w:t>
      </w:r>
      <w:r w:rsidR="00BB5AF3">
        <w:t>,</w:t>
      </w:r>
      <w:r>
        <w:t xml:space="preserve"> and we</w:t>
      </w:r>
      <w:r w:rsidR="00204ADD">
        <w:t>’</w:t>
      </w:r>
      <w:r>
        <w:t>re going to hand you the computing and technology and infrastructure that you don</w:t>
      </w:r>
      <w:r w:rsidR="00204ADD">
        <w:t>’</w:t>
      </w:r>
      <w:r>
        <w:t>t have to spend your time on.</w:t>
      </w:r>
      <w:r w:rsidR="00204ADD">
        <w:t xml:space="preserve"> </w:t>
      </w:r>
      <w:r>
        <w:t>Get to the science faster.</w:t>
      </w:r>
      <w:r w:rsidR="00BB5AF3">
        <w:t>”</w:t>
      </w:r>
      <w:r>
        <w:t xml:space="preserve"> And if those </w:t>
      </w:r>
      <w:r>
        <w:lastRenderedPageBreak/>
        <w:t>researchers get to the science faster, then those providers will have more options to offer to that patient standing in front of them saying</w:t>
      </w:r>
      <w:r w:rsidR="00BB5AF3">
        <w:t>,</w:t>
      </w:r>
      <w:r>
        <w:t xml:space="preserve"> </w:t>
      </w:r>
      <w:r w:rsidR="00BB5AF3">
        <w:t>“H</w:t>
      </w:r>
      <w:r>
        <w:t>elp me</w:t>
      </w:r>
      <w:r w:rsidR="00BB5AF3">
        <w:t>;</w:t>
      </w:r>
      <w:r>
        <w:t xml:space="preserve"> cure me.</w:t>
      </w:r>
      <w:r w:rsidR="00BB5AF3">
        <w:t>”</w:t>
      </w:r>
      <w:r w:rsidR="00204ADD">
        <w:t xml:space="preserve"> </w:t>
      </w:r>
      <w:r>
        <w:t>And we as patients will have more options, less trial and error</w:t>
      </w:r>
      <w:r w:rsidR="00BB5AF3">
        <w:t>,</w:t>
      </w:r>
      <w:r>
        <w:t xml:space="preserve"> and more specificity to get it right the first time when we walk in saying</w:t>
      </w:r>
      <w:r w:rsidR="00BB5AF3">
        <w:t>,</w:t>
      </w:r>
      <w:r>
        <w:t xml:space="preserve"> </w:t>
      </w:r>
      <w:r w:rsidR="00BB5AF3">
        <w:t>“H</w:t>
      </w:r>
      <w:r>
        <w:t>elp me</w:t>
      </w:r>
      <w:r w:rsidR="00BB5AF3">
        <w:t>;</w:t>
      </w:r>
      <w:r>
        <w:t xml:space="preserve"> cure me.</w:t>
      </w:r>
      <w:r w:rsidR="00BB5AF3">
        <w:t>”</w:t>
      </w:r>
    </w:p>
    <w:p w:rsidR="00A6050C" w:rsidRDefault="00A6050C" w:rsidP="00204ADD"/>
    <w:p w:rsidR="00204ADD" w:rsidRDefault="00204ADD" w:rsidP="00204ADD">
      <w:pPr>
        <w:pStyle w:val="Heading2"/>
      </w:pPr>
      <w:r>
        <w:t>Closing slide</w:t>
      </w:r>
    </w:p>
    <w:p w:rsidR="00204ADD" w:rsidRDefault="00204ADD" w:rsidP="00204ADD">
      <w:r>
        <w:rPr>
          <w:i/>
        </w:rPr>
        <w:t xml:space="preserve">All of Us </w:t>
      </w:r>
      <w:r w:rsidRPr="00204ADD">
        <w:t>Research Program</w:t>
      </w:r>
    </w:p>
    <w:p w:rsidR="00204ADD" w:rsidRPr="00204ADD" w:rsidRDefault="00204ADD" w:rsidP="00204ADD">
      <w:r>
        <w:t>JoinAllofUs.org</w:t>
      </w:r>
    </w:p>
    <w:sectPr w:rsidR="00204ADD" w:rsidRPr="00204A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0C"/>
    <w:rsid w:val="00002C01"/>
    <w:rsid w:val="00204ADD"/>
    <w:rsid w:val="006240DE"/>
    <w:rsid w:val="00A6050C"/>
    <w:rsid w:val="00B80C19"/>
    <w:rsid w:val="00BB5AF3"/>
    <w:rsid w:val="00C5602E"/>
    <w:rsid w:val="00C65661"/>
    <w:rsid w:val="00CA03B7"/>
    <w:rsid w:val="00D23198"/>
    <w:rsid w:val="00D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0BE9D-D016-4BC3-BFD7-FC0A77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D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AD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ADD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ADD"/>
    <w:rPr>
      <w:rFonts w:ascii="Calibri" w:eastAsiaTheme="majorEastAsia" w:hAnsi="Calibr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204AD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ADD"/>
    <w:rPr>
      <w:rFonts w:ascii="Calibri" w:eastAsiaTheme="majorEastAsia" w:hAnsi="Calibri" w:cstheme="majorBidi"/>
      <w:b/>
      <w:i/>
      <w:szCs w:val="26"/>
    </w:rPr>
  </w:style>
  <w:style w:type="paragraph" w:customStyle="1" w:styleId="DescriptiveText">
    <w:name w:val="Descriptive Text"/>
    <w:basedOn w:val="Normal"/>
    <w:link w:val="DescriptiveTextChar"/>
    <w:qFormat/>
    <w:rsid w:val="00204ADD"/>
    <w:rPr>
      <w:i/>
    </w:rPr>
  </w:style>
  <w:style w:type="character" w:customStyle="1" w:styleId="DescriptiveTextChar">
    <w:name w:val="Descriptive Text Char"/>
    <w:basedOn w:val="DefaultParagraphFont"/>
    <w:link w:val="DescriptiveText"/>
    <w:rsid w:val="00204ADD"/>
    <w:rPr>
      <w:rFonts w:ascii="Calibri" w:hAnsi="Calibri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C9GwwpPuo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A348C73D-0FFB-4BCD-8475-F2FC2665670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Why Do We Need the All of Us Research Program?</vt:lpstr>
    </vt:vector>
  </TitlesOfParts>
  <Company>National Institutes of Health, Precision Medicine Initiative, All of Us Research Program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Why Do We Need the All of Us Research Program?</dc:title>
  <dc:subject>Reasons for AoU</dc:subject>
  <dc:creator>National Institutes of Health, Precision Medicine Initiative, All of Us Research Program</dc:creator>
  <cp:keywords>Precision Medicine Initiative, PMI, All of Us Research Program, precision medicine</cp:keywords>
  <cp:lastModifiedBy>Steve Boehm</cp:lastModifiedBy>
  <cp:revision>4</cp:revision>
  <dcterms:created xsi:type="dcterms:W3CDTF">2018-05-10T00:58:00Z</dcterms:created>
  <dcterms:modified xsi:type="dcterms:W3CDTF">2018-05-10T20:14:00Z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